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0D3A" w14:textId="77777777" w:rsidR="006C058C" w:rsidRPr="005512D0" w:rsidRDefault="00FE5319" w:rsidP="005512D0">
      <w:pPr>
        <w:jc w:val="center"/>
        <w:rPr>
          <w:sz w:val="28"/>
          <w:szCs w:val="28"/>
          <w:u w:val="single"/>
        </w:rPr>
      </w:pPr>
      <w:r w:rsidRPr="005512D0">
        <w:rPr>
          <w:sz w:val="28"/>
          <w:szCs w:val="28"/>
          <w:u w:val="single"/>
        </w:rPr>
        <w:t>INFORMOVANÝ SOUHLAS S POSKYTNUTNÍM ZDRAVOTNÍ SLUŽBY</w:t>
      </w:r>
    </w:p>
    <w:p w14:paraId="7FAB1EBE" w14:textId="7F40595C" w:rsidR="005512D0" w:rsidRPr="005512D0" w:rsidRDefault="000C4FAE" w:rsidP="00551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Sigmoideoskopické </w:t>
      </w:r>
      <w:r w:rsidR="005512D0" w:rsidRPr="005512D0">
        <w:rPr>
          <w:b/>
          <w:sz w:val="32"/>
          <w:szCs w:val="32"/>
        </w:rPr>
        <w:t>vyšetření</w:t>
      </w:r>
    </w:p>
    <w:p w14:paraId="62C75376" w14:textId="77777777" w:rsidR="00FE5319" w:rsidRPr="005512D0" w:rsidRDefault="00FE5319" w:rsidP="00FE5319">
      <w:pPr>
        <w:spacing w:after="0"/>
        <w:rPr>
          <w:b/>
        </w:rPr>
      </w:pPr>
      <w:r w:rsidRPr="005512D0">
        <w:rPr>
          <w:b/>
        </w:rPr>
        <w:t>NÁZEV ZAŘÍZENÍ POSKYTUJÍCÍ ZDRAVOTNÍ SLUŽBU:</w:t>
      </w:r>
    </w:p>
    <w:tbl>
      <w:tblPr>
        <w:tblStyle w:val="Mkatabulky"/>
        <w:tblW w:w="9151" w:type="dxa"/>
        <w:tblLook w:val="04A0" w:firstRow="1" w:lastRow="0" w:firstColumn="1" w:lastColumn="0" w:noHBand="0" w:noVBand="1"/>
      </w:tblPr>
      <w:tblGrid>
        <w:gridCol w:w="2428"/>
        <w:gridCol w:w="6723"/>
      </w:tblGrid>
      <w:tr w:rsidR="00FE5319" w14:paraId="12050BAF" w14:textId="77777777" w:rsidTr="00FE5319">
        <w:trPr>
          <w:trHeight w:val="328"/>
        </w:trPr>
        <w:tc>
          <w:tcPr>
            <w:tcW w:w="2428" w:type="dxa"/>
          </w:tcPr>
          <w:p w14:paraId="13D9BA33" w14:textId="77777777" w:rsidR="00FE5319" w:rsidRDefault="00FE5319" w:rsidP="00FE5319">
            <w:r>
              <w:t>Název zařízení:</w:t>
            </w:r>
          </w:p>
        </w:tc>
        <w:tc>
          <w:tcPr>
            <w:tcW w:w="6723" w:type="dxa"/>
          </w:tcPr>
          <w:p w14:paraId="22C8F252" w14:textId="582E95A0" w:rsidR="00FE5319" w:rsidRDefault="00FE5319" w:rsidP="00FE5319">
            <w:r>
              <w:t>G</w:t>
            </w:r>
            <w:r w:rsidR="00DE232D">
              <w:t>astroe</w:t>
            </w:r>
            <w:r w:rsidR="005512D0">
              <w:t xml:space="preserve">nterologie Hůrka, </w:t>
            </w:r>
            <w:r w:rsidR="00127271">
              <w:t>Klinika JL – AS, s.r.o.</w:t>
            </w:r>
          </w:p>
        </w:tc>
      </w:tr>
      <w:tr w:rsidR="00FE5319" w14:paraId="14DF227A" w14:textId="77777777" w:rsidTr="00FE5319">
        <w:trPr>
          <w:trHeight w:val="310"/>
        </w:trPr>
        <w:tc>
          <w:tcPr>
            <w:tcW w:w="2428" w:type="dxa"/>
          </w:tcPr>
          <w:p w14:paraId="669DEE85" w14:textId="14188EFB" w:rsidR="00FE5319" w:rsidRDefault="00FE5319" w:rsidP="00FE5319">
            <w:r>
              <w:t>Adresa zaří</w:t>
            </w:r>
            <w:r w:rsidR="00B961B1">
              <w:t>z</w:t>
            </w:r>
            <w:r>
              <w:t>ení:</w:t>
            </w:r>
          </w:p>
        </w:tc>
        <w:tc>
          <w:tcPr>
            <w:tcW w:w="6723" w:type="dxa"/>
          </w:tcPr>
          <w:p w14:paraId="53D45C20" w14:textId="4DBEEDC9" w:rsidR="00FE5319" w:rsidRDefault="00FE5319" w:rsidP="00FE5319">
            <w:r>
              <w:t>Sluneční náměstí 2588/1</w:t>
            </w:r>
            <w:r w:rsidR="00A326CF">
              <w:t>5</w:t>
            </w:r>
            <w:r>
              <w:t>, Praha 5, 15800</w:t>
            </w:r>
          </w:p>
        </w:tc>
      </w:tr>
      <w:tr w:rsidR="00FE5319" w14:paraId="69EDA8F3" w14:textId="77777777" w:rsidTr="00FE5319">
        <w:trPr>
          <w:trHeight w:val="328"/>
        </w:trPr>
        <w:tc>
          <w:tcPr>
            <w:tcW w:w="2428" w:type="dxa"/>
          </w:tcPr>
          <w:p w14:paraId="4F3A568B" w14:textId="77777777" w:rsidR="00FE5319" w:rsidRDefault="00FE5319" w:rsidP="00FE5319">
            <w:r>
              <w:t>Telefonní kontakt:</w:t>
            </w:r>
          </w:p>
        </w:tc>
        <w:tc>
          <w:tcPr>
            <w:tcW w:w="6723" w:type="dxa"/>
          </w:tcPr>
          <w:p w14:paraId="0C17037E" w14:textId="638CD951" w:rsidR="00FE5319" w:rsidRDefault="009C741B" w:rsidP="00FE5319">
            <w:r>
              <w:t>232 232 322</w:t>
            </w:r>
          </w:p>
        </w:tc>
      </w:tr>
      <w:tr w:rsidR="00FE5319" w14:paraId="7E05CFED" w14:textId="77777777" w:rsidTr="00FE5319">
        <w:trPr>
          <w:trHeight w:val="310"/>
        </w:trPr>
        <w:tc>
          <w:tcPr>
            <w:tcW w:w="2428" w:type="dxa"/>
          </w:tcPr>
          <w:p w14:paraId="5D776A9C" w14:textId="77777777" w:rsidR="00FE5319" w:rsidRDefault="00FE5319" w:rsidP="00FE5319">
            <w:r>
              <w:t>Odbornost:</w:t>
            </w:r>
          </w:p>
        </w:tc>
        <w:tc>
          <w:tcPr>
            <w:tcW w:w="6723" w:type="dxa"/>
          </w:tcPr>
          <w:p w14:paraId="4941D7EF" w14:textId="77777777" w:rsidR="00FE5319" w:rsidRDefault="00FE5319" w:rsidP="00FE5319">
            <w:r>
              <w:t>105 - gastroenterologie</w:t>
            </w:r>
          </w:p>
        </w:tc>
      </w:tr>
      <w:tr w:rsidR="002E19C3" w14:paraId="3188C9E8" w14:textId="77777777" w:rsidTr="00FE5319">
        <w:trPr>
          <w:trHeight w:val="310"/>
        </w:trPr>
        <w:tc>
          <w:tcPr>
            <w:tcW w:w="2428" w:type="dxa"/>
          </w:tcPr>
          <w:p w14:paraId="14FD76D2" w14:textId="066072DF" w:rsidR="002E19C3" w:rsidRDefault="002E19C3" w:rsidP="00FE5319">
            <w:r>
              <w:t>Podpis lékaře:</w:t>
            </w:r>
          </w:p>
        </w:tc>
        <w:tc>
          <w:tcPr>
            <w:tcW w:w="6723" w:type="dxa"/>
          </w:tcPr>
          <w:p w14:paraId="5AC4233D" w14:textId="77777777" w:rsidR="002E19C3" w:rsidRDefault="002E19C3" w:rsidP="00FE5319"/>
        </w:tc>
      </w:tr>
    </w:tbl>
    <w:p w14:paraId="4006AAB6" w14:textId="77777777" w:rsidR="00FE5319" w:rsidRDefault="00FE5319"/>
    <w:p w14:paraId="5ACFEC72" w14:textId="77777777" w:rsidR="00FE5319" w:rsidRPr="005512D0" w:rsidRDefault="00FE5319" w:rsidP="00FE5319">
      <w:pPr>
        <w:spacing w:after="0"/>
        <w:rPr>
          <w:b/>
        </w:rPr>
      </w:pPr>
      <w:r w:rsidRPr="005512D0">
        <w:rPr>
          <w:b/>
        </w:rPr>
        <w:t>PACIENT:</w:t>
      </w: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2436"/>
        <w:gridCol w:w="6745"/>
      </w:tblGrid>
      <w:tr w:rsidR="00FE5319" w14:paraId="0B6EE9DA" w14:textId="77777777" w:rsidTr="00FE5319">
        <w:trPr>
          <w:trHeight w:val="353"/>
        </w:trPr>
        <w:tc>
          <w:tcPr>
            <w:tcW w:w="2436" w:type="dxa"/>
          </w:tcPr>
          <w:p w14:paraId="75AEB391" w14:textId="77777777" w:rsidR="00FE5319" w:rsidRDefault="00FE5319" w:rsidP="00FE5319">
            <w:r>
              <w:t>Příjmení, jméno, titul:</w:t>
            </w:r>
          </w:p>
        </w:tc>
        <w:tc>
          <w:tcPr>
            <w:tcW w:w="6745" w:type="dxa"/>
          </w:tcPr>
          <w:p w14:paraId="4A2BBFEE" w14:textId="77777777" w:rsidR="00FE5319" w:rsidRDefault="00FE5319" w:rsidP="00FE5319"/>
        </w:tc>
      </w:tr>
      <w:tr w:rsidR="00FE5319" w14:paraId="64A58EFF" w14:textId="77777777" w:rsidTr="00FE5319">
        <w:trPr>
          <w:trHeight w:val="333"/>
        </w:trPr>
        <w:tc>
          <w:tcPr>
            <w:tcW w:w="2436" w:type="dxa"/>
          </w:tcPr>
          <w:p w14:paraId="390E0240" w14:textId="77777777" w:rsidR="00FE5319" w:rsidRDefault="00FE5319" w:rsidP="00FE5319">
            <w:r>
              <w:t>Rodné číslo:</w:t>
            </w:r>
          </w:p>
        </w:tc>
        <w:tc>
          <w:tcPr>
            <w:tcW w:w="6745" w:type="dxa"/>
          </w:tcPr>
          <w:p w14:paraId="6979119C" w14:textId="77777777" w:rsidR="00FE5319" w:rsidRDefault="00FE5319" w:rsidP="00FE5319"/>
        </w:tc>
      </w:tr>
      <w:tr w:rsidR="00FE5319" w14:paraId="4558B404" w14:textId="77777777" w:rsidTr="00FE5319">
        <w:trPr>
          <w:trHeight w:val="333"/>
        </w:trPr>
        <w:tc>
          <w:tcPr>
            <w:tcW w:w="2436" w:type="dxa"/>
          </w:tcPr>
          <w:p w14:paraId="3E6BBA1B" w14:textId="77777777" w:rsidR="00FE5319" w:rsidRDefault="00FE5319" w:rsidP="00FE5319">
            <w:r>
              <w:t>Adresa bydliště:</w:t>
            </w:r>
          </w:p>
        </w:tc>
        <w:tc>
          <w:tcPr>
            <w:tcW w:w="6745" w:type="dxa"/>
          </w:tcPr>
          <w:p w14:paraId="45CF861C" w14:textId="77777777" w:rsidR="00FE5319" w:rsidRDefault="00FE5319" w:rsidP="00FE5319"/>
        </w:tc>
      </w:tr>
      <w:tr w:rsidR="00E649B5" w14:paraId="6EDB2583" w14:textId="77777777" w:rsidTr="00FE5319">
        <w:trPr>
          <w:trHeight w:val="333"/>
        </w:trPr>
        <w:tc>
          <w:tcPr>
            <w:tcW w:w="2436" w:type="dxa"/>
          </w:tcPr>
          <w:p w14:paraId="76FEE11B" w14:textId="77777777" w:rsidR="00E649B5" w:rsidRDefault="00D17621" w:rsidP="00FE5319">
            <w:r>
              <w:t>Pojišť</w:t>
            </w:r>
            <w:r w:rsidR="00E649B5">
              <w:t>ovna:</w:t>
            </w:r>
          </w:p>
        </w:tc>
        <w:tc>
          <w:tcPr>
            <w:tcW w:w="6745" w:type="dxa"/>
          </w:tcPr>
          <w:p w14:paraId="2B0EB8FA" w14:textId="77777777" w:rsidR="00E649B5" w:rsidRDefault="00E649B5" w:rsidP="00FE5319"/>
        </w:tc>
      </w:tr>
      <w:tr w:rsidR="00145F82" w14:paraId="4E095CDB" w14:textId="77777777" w:rsidTr="00FE5319">
        <w:trPr>
          <w:trHeight w:val="333"/>
        </w:trPr>
        <w:tc>
          <w:tcPr>
            <w:tcW w:w="2436" w:type="dxa"/>
          </w:tcPr>
          <w:p w14:paraId="5CCBB6AE" w14:textId="6BFF403D" w:rsidR="00145F82" w:rsidRDefault="00145F82" w:rsidP="00FE5319">
            <w:r>
              <w:t>Kontakt na blízkou osobu</w:t>
            </w:r>
            <w:r w:rsidR="00A50152">
              <w:t xml:space="preserve"> (jméno, tel.)</w:t>
            </w:r>
          </w:p>
        </w:tc>
        <w:tc>
          <w:tcPr>
            <w:tcW w:w="6745" w:type="dxa"/>
          </w:tcPr>
          <w:p w14:paraId="0E2C2162" w14:textId="77777777" w:rsidR="00145F82" w:rsidRDefault="00145F82" w:rsidP="00FE5319"/>
        </w:tc>
      </w:tr>
    </w:tbl>
    <w:p w14:paraId="3875DF28" w14:textId="77777777" w:rsidR="005512D0" w:rsidRDefault="005512D0"/>
    <w:p w14:paraId="1CFEE663" w14:textId="77777777" w:rsidR="005512D0" w:rsidRPr="005512D0" w:rsidRDefault="005512D0">
      <w:pPr>
        <w:rPr>
          <w:b/>
          <w:sz w:val="24"/>
          <w:szCs w:val="24"/>
        </w:rPr>
      </w:pPr>
      <w:r w:rsidRPr="005512D0">
        <w:rPr>
          <w:b/>
          <w:sz w:val="24"/>
          <w:szCs w:val="24"/>
        </w:rPr>
        <w:t>Popis vyšetření:</w:t>
      </w:r>
    </w:p>
    <w:p w14:paraId="79D92A2B" w14:textId="5286C589" w:rsidR="00B74E0C" w:rsidRDefault="000C4FAE">
      <w:r>
        <w:t>Sigmoideoskopické</w:t>
      </w:r>
      <w:r w:rsidR="005512D0">
        <w:t xml:space="preserve"> vyšetření je vyšetření</w:t>
      </w:r>
      <w:r>
        <w:t xml:space="preserve"> levé části</w:t>
      </w:r>
      <w:r w:rsidR="005512D0">
        <w:t xml:space="preserve"> tlustého střeva ohebným přístrojem – kolonoskopem</w:t>
      </w:r>
      <w:r w:rsidR="00B74E0C">
        <w:t>, kter</w:t>
      </w:r>
      <w:r>
        <w:t xml:space="preserve">ý se zavádí přes konečník ke slezinnému ohbí. </w:t>
      </w:r>
      <w:r w:rsidR="005512D0">
        <w:t xml:space="preserve">Vyšetření slouží k určení </w:t>
      </w:r>
      <w:r w:rsidR="00A60DD5">
        <w:t xml:space="preserve">typu onemocnění a jeho rozsahu. </w:t>
      </w:r>
      <w:r w:rsidR="00B74E0C">
        <w:t xml:space="preserve">Probíhá </w:t>
      </w:r>
      <w:r w:rsidR="00A60DD5">
        <w:t xml:space="preserve">na základě preventivního </w:t>
      </w:r>
      <w:r w:rsidR="00DE232D">
        <w:t>doporučení</w:t>
      </w:r>
      <w:r w:rsidR="00A60DD5">
        <w:t xml:space="preserve"> nebo při </w:t>
      </w:r>
      <w:r w:rsidR="00B74E0C">
        <w:t xml:space="preserve">subjektivních </w:t>
      </w:r>
      <w:r w:rsidR="00A60DD5">
        <w:t>obtížích</w:t>
      </w:r>
      <w:r w:rsidR="00B74E0C">
        <w:t xml:space="preserve"> pacienta</w:t>
      </w:r>
      <w:r w:rsidR="00A60DD5">
        <w:t xml:space="preserve">. Při vyšetření hodnotíme stav střevní sliznice – záněty, výchlipky sliznice, nádory. V případě potřeby odebíráme vzorky k upřesnění diagnózy, odstraňujeme polypy. </w:t>
      </w:r>
    </w:p>
    <w:p w14:paraId="1B33BB65" w14:textId="77777777" w:rsidR="00B74E0C" w:rsidRPr="00B74E0C" w:rsidRDefault="00B74E0C">
      <w:pPr>
        <w:rPr>
          <w:b/>
          <w:sz w:val="24"/>
          <w:szCs w:val="24"/>
        </w:rPr>
      </w:pPr>
      <w:r w:rsidRPr="00B74E0C">
        <w:rPr>
          <w:b/>
          <w:sz w:val="24"/>
          <w:szCs w:val="24"/>
        </w:rPr>
        <w:t>Alternativní postup:</w:t>
      </w:r>
    </w:p>
    <w:p w14:paraId="28644B80" w14:textId="1E1A5E23" w:rsidR="00B74E0C" w:rsidRPr="007702F1" w:rsidRDefault="000C4FAE">
      <w:r>
        <w:t>Alternativní metodou sigmoideoskopického</w:t>
      </w:r>
      <w:r w:rsidR="00B74E0C">
        <w:t xml:space="preserve"> vyšetření je kontrastní rentgenové a CT vyšetření, které však znemožňuje odebrání vzorků/polypů ze střevní sliznice.</w:t>
      </w:r>
    </w:p>
    <w:p w14:paraId="2AB13B34" w14:textId="77777777" w:rsidR="00B74E0C" w:rsidRDefault="00B74E0C">
      <w:pPr>
        <w:rPr>
          <w:b/>
          <w:sz w:val="24"/>
          <w:szCs w:val="24"/>
        </w:rPr>
      </w:pPr>
      <w:r w:rsidRPr="00B74E0C">
        <w:rPr>
          <w:b/>
          <w:sz w:val="24"/>
          <w:szCs w:val="24"/>
        </w:rPr>
        <w:t>Příprava před výkonem:</w:t>
      </w:r>
    </w:p>
    <w:p w14:paraId="610AC8E5" w14:textId="586A2AFF" w:rsidR="00C304A6" w:rsidRDefault="00C304A6">
      <w:pPr>
        <w:rPr>
          <w:sz w:val="24"/>
          <w:szCs w:val="24"/>
        </w:rPr>
      </w:pPr>
      <w:r w:rsidRPr="00DE232D">
        <w:t xml:space="preserve">Před vyšetřením je důležité, aby bylo střevo důkladně vyprázdněno, očištěno od stolice. </w:t>
      </w:r>
      <w:r w:rsidR="00140A56">
        <w:t xml:space="preserve"> Očistění se provádí za pomoci klystýru (Baxteru, Yalu</w:t>
      </w:r>
      <w:r w:rsidR="00700059">
        <w:t xml:space="preserve"> –</w:t>
      </w:r>
      <w:r w:rsidR="00A50152">
        <w:t xml:space="preserve"> </w:t>
      </w:r>
      <w:r w:rsidR="00D7708A">
        <w:t xml:space="preserve">večer </w:t>
      </w:r>
      <w:r w:rsidR="00A50152">
        <w:t>den před vyšetřením a</w:t>
      </w:r>
      <w:r w:rsidR="00700059">
        <w:t xml:space="preserve"> 2 hodiny před výkonem</w:t>
      </w:r>
      <w:r w:rsidR="00140A56">
        <w:t xml:space="preserve">) nebo glycerinových </w:t>
      </w:r>
      <w:r w:rsidR="000E0D8B">
        <w:t>čípků</w:t>
      </w:r>
      <w:r w:rsidR="00700059">
        <w:t xml:space="preserve"> (</w:t>
      </w:r>
      <w:r w:rsidR="00D7708A">
        <w:t xml:space="preserve">večer </w:t>
      </w:r>
      <w:r w:rsidR="00700059">
        <w:t>den před vyšetřením a 2 hodiny před výkonem).</w:t>
      </w:r>
      <w:r w:rsidR="000E0D8B">
        <w:t xml:space="preserve"> Dbejte pokynů </w:t>
      </w:r>
      <w:r w:rsidR="00D97B56">
        <w:t xml:space="preserve">ohledně </w:t>
      </w:r>
      <w:r w:rsidR="000E0D8B">
        <w:t>přípravy, které dostanete při objednávání.</w:t>
      </w:r>
      <w:r w:rsidR="00700059">
        <w:t xml:space="preserve"> </w:t>
      </w:r>
      <w:r w:rsidR="00140A56">
        <w:t>Před vyšetřením je možné lehce posnídat např. jogurt.</w:t>
      </w:r>
    </w:p>
    <w:p w14:paraId="1ACB47F5" w14:textId="77777777" w:rsidR="00005004" w:rsidRDefault="00005004">
      <w:pPr>
        <w:rPr>
          <w:b/>
          <w:sz w:val="24"/>
          <w:szCs w:val="24"/>
        </w:rPr>
      </w:pPr>
    </w:p>
    <w:p w14:paraId="68197E40" w14:textId="77777777" w:rsidR="00005004" w:rsidRDefault="00005004">
      <w:pPr>
        <w:rPr>
          <w:b/>
          <w:sz w:val="24"/>
          <w:szCs w:val="24"/>
        </w:rPr>
      </w:pPr>
    </w:p>
    <w:p w14:paraId="5962E3DE" w14:textId="77777777" w:rsidR="00005004" w:rsidRDefault="00005004">
      <w:pPr>
        <w:rPr>
          <w:b/>
          <w:sz w:val="24"/>
          <w:szCs w:val="24"/>
        </w:rPr>
      </w:pPr>
    </w:p>
    <w:p w14:paraId="75C9D786" w14:textId="350D46D3" w:rsidR="00C304A6" w:rsidRPr="00DE232D" w:rsidRDefault="00C304A6">
      <w:pPr>
        <w:rPr>
          <w:b/>
          <w:sz w:val="24"/>
          <w:szCs w:val="24"/>
        </w:rPr>
      </w:pPr>
      <w:r w:rsidRPr="00DE232D">
        <w:rPr>
          <w:b/>
          <w:sz w:val="24"/>
          <w:szCs w:val="24"/>
        </w:rPr>
        <w:lastRenderedPageBreak/>
        <w:t>Průběh výkonu:</w:t>
      </w:r>
    </w:p>
    <w:p w14:paraId="28EB0009" w14:textId="29EFFA8C" w:rsidR="003A5834" w:rsidRPr="00005004" w:rsidRDefault="00C304A6">
      <w:r w:rsidRPr="00DE232D">
        <w:t>Vyšetření se provádí na levém boku.</w:t>
      </w:r>
      <w:r w:rsidR="00D97B56">
        <w:t xml:space="preserve"> Provádí se bez aplikace premedikace do žilního systému a trvá většinou 10-15 minut. </w:t>
      </w:r>
      <w:r w:rsidRPr="00DE232D">
        <w:t>Můžete při něm mít nepříjemné pocity, spojené s v</w:t>
      </w:r>
      <w:r w:rsidR="004B4F98">
        <w:t>pravením</w:t>
      </w:r>
      <w:r w:rsidRPr="00DE232D">
        <w:t xml:space="preserve"> men</w:t>
      </w:r>
      <w:r w:rsidR="00DE232D" w:rsidRPr="00DE232D">
        <w:t>šího množství vzduchu nebo vody (pro lepší přehlednost střeva).</w:t>
      </w:r>
    </w:p>
    <w:p w14:paraId="4590F7BF" w14:textId="5BD8D833" w:rsidR="00DE232D" w:rsidRPr="00DE232D" w:rsidRDefault="00DE232D">
      <w:pPr>
        <w:rPr>
          <w:b/>
          <w:sz w:val="24"/>
          <w:szCs w:val="24"/>
        </w:rPr>
      </w:pPr>
      <w:r w:rsidRPr="00DE232D">
        <w:rPr>
          <w:b/>
          <w:sz w:val="24"/>
          <w:szCs w:val="24"/>
        </w:rPr>
        <w:t>Po výkonu:</w:t>
      </w:r>
    </w:p>
    <w:p w14:paraId="0D411E27" w14:textId="0A54EC82" w:rsidR="00B74E0C" w:rsidRDefault="00D97B56">
      <w:r>
        <w:t>Po vyšetření není žádné omezení v běžném životním/pracovním režimu. Ohledně dietního</w:t>
      </w:r>
      <w:r w:rsidR="00DE232D">
        <w:t xml:space="preserve"> </w:t>
      </w:r>
      <w:r>
        <w:t xml:space="preserve">režimu </w:t>
      </w:r>
      <w:r w:rsidR="00DE232D">
        <w:t>budete informováni ihned po výkonu v závislosti na rozsahu vyšetření.</w:t>
      </w:r>
    </w:p>
    <w:p w14:paraId="162E8235" w14:textId="77777777" w:rsidR="00B74E0C" w:rsidRDefault="000B2EBA">
      <w:pPr>
        <w:rPr>
          <w:b/>
          <w:sz w:val="24"/>
          <w:szCs w:val="24"/>
        </w:rPr>
      </w:pPr>
      <w:r w:rsidRPr="000B2EBA">
        <w:rPr>
          <w:b/>
          <w:sz w:val="24"/>
          <w:szCs w:val="24"/>
        </w:rPr>
        <w:t>Možné komplikace:</w:t>
      </w:r>
    </w:p>
    <w:p w14:paraId="1145DC09" w14:textId="0D31F606" w:rsidR="000B2EBA" w:rsidRDefault="00A7119A">
      <w:pPr>
        <w:rPr>
          <w:sz w:val="24"/>
          <w:szCs w:val="24"/>
        </w:rPr>
      </w:pPr>
      <w:r>
        <w:rPr>
          <w:sz w:val="24"/>
          <w:szCs w:val="24"/>
        </w:rPr>
        <w:t>Alergická reakce na podaný lék, dezi</w:t>
      </w:r>
      <w:r w:rsidR="00B961B1">
        <w:rPr>
          <w:sz w:val="24"/>
          <w:szCs w:val="24"/>
        </w:rPr>
        <w:t>n</w:t>
      </w:r>
      <w:r>
        <w:rPr>
          <w:sz w:val="24"/>
          <w:szCs w:val="24"/>
        </w:rPr>
        <w:t>fekci či náplast. Krvácení po odstranění vzorku nebo snesení polypu. Výjimečně poranění či perforace střeva, které mohou vyžadovat akutní ošetření.</w:t>
      </w:r>
    </w:p>
    <w:p w14:paraId="40170243" w14:textId="77777777" w:rsidR="00A7119A" w:rsidRDefault="00A711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Ke snížení možných komplikací prosím vyplňte tento </w:t>
      </w:r>
      <w:r w:rsidRPr="00A7119A">
        <w:rPr>
          <w:b/>
          <w:sz w:val="24"/>
          <w:szCs w:val="24"/>
        </w:rPr>
        <w:t>DOTAZNÍK:</w:t>
      </w:r>
    </w:p>
    <w:p w14:paraId="4DBE98A2" w14:textId="77777777" w:rsidR="00A7119A" w:rsidRDefault="00A7119A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Jste na něco alergický/á? Pokud ano, vypište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23F265F4" w14:textId="77777777" w:rsidR="007D3E3F" w:rsidRDefault="00A7119A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Užíváte léky na srážlivost krve</w:t>
      </w:r>
      <w:r w:rsidR="007D3E3F">
        <w:rPr>
          <w:sz w:val="24"/>
          <w:szCs w:val="24"/>
        </w:rPr>
        <w:t xml:space="preserve"> (Godasal, Warfarin, Anopyrin, Stacyl)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 w:rsidR="007D3E3F">
        <w:rPr>
          <w:sz w:val="24"/>
          <w:szCs w:val="24"/>
        </w:rPr>
        <w:t>ANO</w:t>
      </w:r>
      <w:r w:rsidR="007D3E3F">
        <w:rPr>
          <w:sz w:val="24"/>
          <w:szCs w:val="24"/>
        </w:rPr>
        <w:tab/>
      </w:r>
      <w:r w:rsidR="007D3E3F">
        <w:rPr>
          <w:sz w:val="24"/>
          <w:szCs w:val="24"/>
        </w:rPr>
        <w:tab/>
        <w:t>NE</w:t>
      </w:r>
    </w:p>
    <w:p w14:paraId="253E1915" w14:textId="77777777" w:rsidR="00A7119A" w:rsidRDefault="00A7119A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Užíváte trvale nějaké léky? Pokud ano, vypište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7727564D" w14:textId="2D2E8D2D" w:rsidR="006142C5" w:rsidRDefault="00A7119A" w:rsidP="006142C5">
      <w:pPr>
        <w:spacing w:after="0"/>
        <w:rPr>
          <w:sz w:val="24"/>
          <w:szCs w:val="24"/>
        </w:rPr>
      </w:pPr>
      <w:r>
        <w:rPr>
          <w:sz w:val="24"/>
          <w:szCs w:val="24"/>
        </w:rPr>
        <w:t>Máte nebo jste proděl/a nějaké závažné/infekční onemocnění?</w:t>
      </w:r>
      <w:r w:rsidR="006142C5">
        <w:rPr>
          <w:sz w:val="24"/>
          <w:szCs w:val="24"/>
        </w:rPr>
        <w:tab/>
      </w:r>
      <w:r w:rsidR="006142C5">
        <w:rPr>
          <w:sz w:val="24"/>
          <w:szCs w:val="24"/>
        </w:rPr>
        <w:tab/>
        <w:t>ANO</w:t>
      </w:r>
      <w:r w:rsidR="006142C5">
        <w:rPr>
          <w:sz w:val="24"/>
          <w:szCs w:val="24"/>
        </w:rPr>
        <w:tab/>
      </w:r>
      <w:r w:rsidR="006142C5">
        <w:rPr>
          <w:sz w:val="24"/>
          <w:szCs w:val="24"/>
        </w:rPr>
        <w:tab/>
        <w:t>NE</w:t>
      </w:r>
    </w:p>
    <w:p w14:paraId="24C0C966" w14:textId="77777777" w:rsidR="006142C5" w:rsidRDefault="006142C5" w:rsidP="006142C5">
      <w:pPr>
        <w:spacing w:after="0"/>
        <w:rPr>
          <w:sz w:val="24"/>
          <w:szCs w:val="24"/>
        </w:rPr>
      </w:pPr>
      <w:r>
        <w:rPr>
          <w:sz w:val="24"/>
          <w:szCs w:val="24"/>
        </w:rPr>
        <w:t>(HIV, HEPATITIDA B, C)</w:t>
      </w:r>
      <w:r>
        <w:rPr>
          <w:sz w:val="24"/>
          <w:szCs w:val="24"/>
        </w:rPr>
        <w:tab/>
      </w:r>
    </w:p>
    <w:p w14:paraId="5A55137E" w14:textId="20688118" w:rsidR="00A7119A" w:rsidRDefault="00A7119A" w:rsidP="006142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D9B2F3" w14:textId="77777777" w:rsidR="007D3E3F" w:rsidRDefault="007D3E3F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Máte kardiostimulátor či trpíte onemocněním srdce, astma?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16B2D684" w14:textId="77777777" w:rsidR="007D3E3F" w:rsidRDefault="007D3E3F" w:rsidP="007D3E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Pro ženy – Jste právě těhotná?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2C54A1F5" w14:textId="45D5F68A" w:rsidR="007702F1" w:rsidRPr="007702F1" w:rsidRDefault="00B9545C" w:rsidP="007D3E3F">
      <w:pPr>
        <w:spacing w:after="240"/>
        <w:rPr>
          <w:sz w:val="24"/>
          <w:szCs w:val="24"/>
        </w:rPr>
      </w:pPr>
      <w:r w:rsidRPr="00B9545C">
        <w:rPr>
          <w:b/>
          <w:sz w:val="24"/>
          <w:szCs w:val="24"/>
        </w:rPr>
        <w:t>Objeví-li se po vyšetření či polypektomii kruté bolesti břicha či krvácení z konečníku, neprodleně kontaktujte nejbližší chirurgické oddělení</w:t>
      </w:r>
      <w:r>
        <w:rPr>
          <w:sz w:val="24"/>
          <w:szCs w:val="24"/>
        </w:rPr>
        <w:t>.</w:t>
      </w:r>
    </w:p>
    <w:p w14:paraId="4FDB5CDE" w14:textId="77777777" w:rsidR="000B2EBA" w:rsidRDefault="006C058C">
      <w:pPr>
        <w:rPr>
          <w:b/>
          <w:sz w:val="24"/>
          <w:szCs w:val="24"/>
        </w:rPr>
      </w:pPr>
      <w:r w:rsidRPr="006C058C">
        <w:rPr>
          <w:b/>
          <w:sz w:val="24"/>
          <w:szCs w:val="24"/>
        </w:rPr>
        <w:t>Souhlas pacienta</w:t>
      </w:r>
      <w:r>
        <w:rPr>
          <w:b/>
          <w:sz w:val="24"/>
          <w:szCs w:val="24"/>
        </w:rPr>
        <w:t>:</w:t>
      </w:r>
    </w:p>
    <w:p w14:paraId="2D86A251" w14:textId="775C1532" w:rsidR="006C058C" w:rsidRDefault="006C058C">
      <w:r>
        <w:t>Byl/a jsem podrobně a srozumitelně informován/a o plánovaném vyšetření, jeho průběhu a možných komplikacích. Měl/a jsem možnost na cokoliv se zeptat a mé otázky mi byly zodpovězeny.  Na základě vlastního rozhodnutí souhlasím s tímto vyšetřením, odběrem vzorků a s případným léčebným zákrokem.</w:t>
      </w:r>
    </w:p>
    <w:p w14:paraId="5A9DE46D" w14:textId="77777777" w:rsidR="003A5834" w:rsidRDefault="003A5834" w:rsidP="003A5834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76512214" w14:textId="77777777" w:rsidR="003A5834" w:rsidRDefault="003A5834" w:rsidP="003A5834">
      <w:pPr>
        <w:spacing w:after="0"/>
      </w:pPr>
      <w:r>
        <w:t xml:space="preserve">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22A6231D" w14:textId="77777777" w:rsidR="003A5834" w:rsidRDefault="003A5834"/>
    <w:p w14:paraId="6FD23885" w14:textId="77777777" w:rsidR="006C058C" w:rsidRPr="006C058C" w:rsidRDefault="006C058C">
      <w:pPr>
        <w:rPr>
          <w:b/>
          <w:sz w:val="24"/>
          <w:szCs w:val="24"/>
        </w:rPr>
      </w:pPr>
      <w:r w:rsidRPr="006C058C">
        <w:rPr>
          <w:b/>
          <w:sz w:val="24"/>
          <w:szCs w:val="24"/>
        </w:rPr>
        <w:t>Nesouhlas pacienta:</w:t>
      </w:r>
    </w:p>
    <w:p w14:paraId="6ECF3116" w14:textId="77777777" w:rsidR="006C058C" w:rsidRDefault="006C058C">
      <w:r>
        <w:t>Po vysvětlení jsem se rozhodl/a vyšetření nepodstoupit. Byl jsem seznámen/a s možnými následky, které mohou z odmítnutí vyšetření plynout.</w:t>
      </w:r>
    </w:p>
    <w:p w14:paraId="4AB0CF97" w14:textId="77777777" w:rsidR="003A5834" w:rsidRDefault="003A5834" w:rsidP="003A5834">
      <w:pPr>
        <w:spacing w:after="0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3ABD0A28" w14:textId="41CCA5F9" w:rsidR="005512D0" w:rsidRDefault="003A5834" w:rsidP="00005004">
      <w:pPr>
        <w:spacing w:after="0"/>
      </w:pPr>
      <w:r>
        <w:t xml:space="preserve">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512D0" w:rsidSect="00B961B1">
      <w:headerReference w:type="default" r:id="rId7"/>
      <w:footerReference w:type="default" r:id="rId8"/>
      <w:pgSz w:w="11906" w:h="16838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D50B" w14:textId="77777777" w:rsidR="00C40A20" w:rsidRDefault="00C40A20" w:rsidP="00FE5319">
      <w:pPr>
        <w:spacing w:after="0" w:line="240" w:lineRule="auto"/>
      </w:pPr>
      <w:r>
        <w:separator/>
      </w:r>
    </w:p>
  </w:endnote>
  <w:endnote w:type="continuationSeparator" w:id="0">
    <w:p w14:paraId="01092427" w14:textId="77777777" w:rsidR="00C40A20" w:rsidRDefault="00C40A20" w:rsidP="00FE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451198"/>
      <w:docPartObj>
        <w:docPartGallery w:val="Page Numbers (Bottom of Page)"/>
        <w:docPartUnique/>
      </w:docPartObj>
    </w:sdtPr>
    <w:sdtEndPr/>
    <w:sdtContent>
      <w:p w14:paraId="27347425" w14:textId="77777777" w:rsidR="006C058C" w:rsidRDefault="006C05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56">
          <w:rPr>
            <w:noProof/>
          </w:rPr>
          <w:t>2</w:t>
        </w:r>
        <w:r>
          <w:fldChar w:fldCharType="end"/>
        </w:r>
      </w:p>
    </w:sdtContent>
  </w:sdt>
  <w:p w14:paraId="225889A8" w14:textId="77777777" w:rsidR="006C058C" w:rsidRDefault="006C0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E768" w14:textId="77777777" w:rsidR="00C40A20" w:rsidRDefault="00C40A20" w:rsidP="00FE5319">
      <w:pPr>
        <w:spacing w:after="0" w:line="240" w:lineRule="auto"/>
      </w:pPr>
      <w:r>
        <w:separator/>
      </w:r>
    </w:p>
  </w:footnote>
  <w:footnote w:type="continuationSeparator" w:id="0">
    <w:p w14:paraId="3D5183FB" w14:textId="77777777" w:rsidR="00C40A20" w:rsidRDefault="00C40A20" w:rsidP="00FE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6C7B" w14:textId="77777777" w:rsidR="00C07203" w:rsidRDefault="00C07203" w:rsidP="00C07203">
    <w:pPr>
      <w:pStyle w:val="Zhlav"/>
      <w:jc w:val="center"/>
      <w:rPr>
        <w:b/>
        <w:sz w:val="36"/>
        <w:szCs w:val="36"/>
      </w:rPr>
    </w:pPr>
    <w:r>
      <w:rPr>
        <w:b/>
        <w:sz w:val="36"/>
        <w:szCs w:val="36"/>
      </w:rPr>
      <w:t>GASTROENTEROLOGIE HŮRKA</w:t>
    </w:r>
  </w:p>
  <w:p w14:paraId="31FF8293" w14:textId="77777777" w:rsidR="00C07203" w:rsidRDefault="00C07203" w:rsidP="00C07203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Klinika JL – AS, s.r.o.</w:t>
    </w:r>
  </w:p>
  <w:p w14:paraId="32411DB7" w14:textId="77777777" w:rsidR="00C07203" w:rsidRDefault="00C07203" w:rsidP="00C07203">
    <w:pPr>
      <w:pStyle w:val="Zhlav"/>
      <w:jc w:val="center"/>
    </w:pPr>
    <w:r>
      <w:t>Poliklinika Hůrka, Sluneční náměstí 2588/15, Praha 5, 15800</w:t>
    </w:r>
  </w:p>
  <w:p w14:paraId="071DC6EE" w14:textId="0483E7E5" w:rsidR="00C07203" w:rsidRDefault="00C07203" w:rsidP="00C07203">
    <w:pPr>
      <w:pStyle w:val="Zhlav"/>
      <w:jc w:val="center"/>
    </w:pPr>
    <w:r>
      <w:t xml:space="preserve">Tel: </w:t>
    </w:r>
    <w:r w:rsidR="009C741B">
      <w:t>232 232 322</w:t>
    </w:r>
  </w:p>
  <w:p w14:paraId="1C655CF3" w14:textId="77777777" w:rsidR="00C07203" w:rsidRDefault="00C07203" w:rsidP="00C07203">
    <w:pPr>
      <w:pStyle w:val="Zhlav"/>
      <w:jc w:val="center"/>
    </w:pPr>
    <w:r>
      <w:t>IČP: 05-589-013</w:t>
    </w:r>
  </w:p>
  <w:p w14:paraId="3DC25583" w14:textId="77777777" w:rsidR="006C058C" w:rsidRDefault="006C0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F0"/>
    <w:rsid w:val="00005004"/>
    <w:rsid w:val="00036CD6"/>
    <w:rsid w:val="000A6E78"/>
    <w:rsid w:val="000B2EBA"/>
    <w:rsid w:val="000C4FAE"/>
    <w:rsid w:val="000E0D8B"/>
    <w:rsid w:val="001132F0"/>
    <w:rsid w:val="001142E2"/>
    <w:rsid w:val="00127271"/>
    <w:rsid w:val="00140A56"/>
    <w:rsid w:val="00145F82"/>
    <w:rsid w:val="00202228"/>
    <w:rsid w:val="00247F65"/>
    <w:rsid w:val="0025738D"/>
    <w:rsid w:val="002E19C3"/>
    <w:rsid w:val="00330F83"/>
    <w:rsid w:val="003828A8"/>
    <w:rsid w:val="003A5834"/>
    <w:rsid w:val="0042556D"/>
    <w:rsid w:val="00453CA0"/>
    <w:rsid w:val="004633FC"/>
    <w:rsid w:val="004B4F98"/>
    <w:rsid w:val="005512D0"/>
    <w:rsid w:val="006142C5"/>
    <w:rsid w:val="00615E08"/>
    <w:rsid w:val="006276B1"/>
    <w:rsid w:val="006C058C"/>
    <w:rsid w:val="00700059"/>
    <w:rsid w:val="0072775E"/>
    <w:rsid w:val="007467AE"/>
    <w:rsid w:val="007702F1"/>
    <w:rsid w:val="00777DD4"/>
    <w:rsid w:val="007D3E3F"/>
    <w:rsid w:val="008C14D8"/>
    <w:rsid w:val="009352A1"/>
    <w:rsid w:val="009461F1"/>
    <w:rsid w:val="00996523"/>
    <w:rsid w:val="009C741B"/>
    <w:rsid w:val="00A326CF"/>
    <w:rsid w:val="00A50152"/>
    <w:rsid w:val="00A60DD5"/>
    <w:rsid w:val="00A7119A"/>
    <w:rsid w:val="00B31286"/>
    <w:rsid w:val="00B74E0C"/>
    <w:rsid w:val="00B9545C"/>
    <w:rsid w:val="00B961B1"/>
    <w:rsid w:val="00BB6FB9"/>
    <w:rsid w:val="00C07203"/>
    <w:rsid w:val="00C304A6"/>
    <w:rsid w:val="00C40A20"/>
    <w:rsid w:val="00CC2D9F"/>
    <w:rsid w:val="00D12192"/>
    <w:rsid w:val="00D17621"/>
    <w:rsid w:val="00D21A55"/>
    <w:rsid w:val="00D7708A"/>
    <w:rsid w:val="00D97B56"/>
    <w:rsid w:val="00DE232D"/>
    <w:rsid w:val="00E649B5"/>
    <w:rsid w:val="00F70C7C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C8F52"/>
  <w15:docId w15:val="{6C395BD7-4FFA-444F-A776-C9B5DAF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319"/>
  </w:style>
  <w:style w:type="paragraph" w:styleId="Zpat">
    <w:name w:val="footer"/>
    <w:basedOn w:val="Normln"/>
    <w:link w:val="ZpatChar"/>
    <w:uiPriority w:val="99"/>
    <w:unhideWhenUsed/>
    <w:rsid w:val="00FE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319"/>
  </w:style>
  <w:style w:type="table" w:styleId="Mkatabulky">
    <w:name w:val="Table Grid"/>
    <w:basedOn w:val="Normlntabulka"/>
    <w:uiPriority w:val="39"/>
    <w:rsid w:val="00FE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645C4-5B23-4563-AE7D-CE988818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recepce</cp:lastModifiedBy>
  <cp:revision>39</cp:revision>
  <dcterms:created xsi:type="dcterms:W3CDTF">2019-11-06T08:43:00Z</dcterms:created>
  <dcterms:modified xsi:type="dcterms:W3CDTF">2021-06-17T12:42:00Z</dcterms:modified>
</cp:coreProperties>
</file>